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77CD" w14:textId="2A28673F" w:rsidR="00C5271E" w:rsidRPr="0083310F" w:rsidRDefault="0083310F" w:rsidP="00605EAF">
      <w:pPr>
        <w:spacing w:before="60" w:after="6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b/>
          <w:sz w:val="28"/>
        </w:rPr>
        <w:t>Anrechnungsantrag</w:t>
      </w:r>
    </w:p>
    <w:p w14:paraId="2B9DC479" w14:textId="1D186CDF" w:rsidR="00284019" w:rsidRPr="0083310F" w:rsidRDefault="00C5271E" w:rsidP="00284019">
      <w:pPr>
        <w:spacing w:before="60" w:after="60"/>
        <w:jc w:val="center"/>
        <w:rPr>
          <w:rFonts w:ascii="Arial" w:hAnsi="Arial" w:cs="Arial"/>
          <w:b/>
        </w:rPr>
      </w:pPr>
      <w:r w:rsidRPr="0083310F">
        <w:rPr>
          <w:rFonts w:ascii="Arial" w:hAnsi="Arial" w:cs="Arial"/>
        </w:rPr>
        <w:t xml:space="preserve">zur Anrechnung von im Ausland erbrachten Studien- und Prüfungsleistungen für den </w:t>
      </w:r>
      <w:r w:rsidR="00284019">
        <w:rPr>
          <w:rFonts w:ascii="Arial" w:hAnsi="Arial" w:cs="Arial"/>
          <w:b/>
        </w:rPr>
        <w:t>Kombinationsstudiengang Unternehmensjurist/in (LL.B./Staatsexamen)</w:t>
      </w:r>
    </w:p>
    <w:p w14:paraId="1405293D" w14:textId="660F3AE8" w:rsidR="00C5271E" w:rsidRDefault="00C5271E" w:rsidP="0083310F">
      <w:pPr>
        <w:spacing w:before="60" w:after="60"/>
        <w:jc w:val="center"/>
        <w:rPr>
          <w:rFonts w:ascii="Arial" w:hAnsi="Arial" w:cs="Arial"/>
          <w:b/>
        </w:rPr>
      </w:pPr>
      <w:r w:rsidRPr="0083310F">
        <w:rPr>
          <w:rFonts w:ascii="Arial" w:hAnsi="Arial" w:cs="Arial"/>
          <w:b/>
        </w:rPr>
        <w:t>Universität Mannheim (LL.B.) gem. § 10 II SPUMA</w:t>
      </w:r>
    </w:p>
    <w:tbl>
      <w:tblPr>
        <w:tblpPr w:leftFromText="141" w:rightFromText="141" w:vertAnchor="text" w:horzAnchor="page" w:tblpX="710" w:tblpY="11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043"/>
        <w:gridCol w:w="1936"/>
        <w:gridCol w:w="1309"/>
        <w:gridCol w:w="1069"/>
        <w:gridCol w:w="8438"/>
      </w:tblGrid>
      <w:tr w:rsidR="0083310F" w:rsidRPr="0083310F" w14:paraId="2F72A937" w14:textId="77777777" w:rsidTr="0083310F">
        <w:trPr>
          <w:trHeight w:hRule="exact" w:val="353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2FAC3FB2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Name, Vorname: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7E144F5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 w:val="restart"/>
            <w:shd w:val="clear" w:color="auto" w:fill="auto"/>
          </w:tcPr>
          <w:p w14:paraId="6C3518AB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  <w:r w:rsidRPr="0083310F">
              <w:rPr>
                <w:rFonts w:ascii="Arial" w:hAnsi="Arial" w:cs="Arial"/>
                <w:b/>
              </w:rPr>
              <w:t>Hinweise:</w:t>
            </w:r>
          </w:p>
          <w:p w14:paraId="4C004464" w14:textId="77777777" w:rsidR="0083310F" w:rsidRPr="0083310F" w:rsidRDefault="0083310F" w:rsidP="0083310F">
            <w:pPr>
              <w:rPr>
                <w:rFonts w:ascii="Arial" w:hAnsi="Arial" w:cs="Arial"/>
                <w:b/>
                <w:sz w:val="12"/>
              </w:rPr>
            </w:pPr>
          </w:p>
          <w:p w14:paraId="414C9C4D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</w:rPr>
              <w:t>Dem Antrag sind alle erforderlichen Unterlagen beizufügen (siehe Hinweisblatt)!</w:t>
            </w:r>
          </w:p>
          <w:p w14:paraId="331505FF" w14:textId="77777777" w:rsidR="0083310F" w:rsidRPr="0083310F" w:rsidRDefault="0083310F" w:rsidP="0083310F">
            <w:pPr>
              <w:rPr>
                <w:rFonts w:ascii="Arial" w:hAnsi="Arial" w:cs="Arial"/>
                <w:b/>
                <w:sz w:val="12"/>
              </w:rPr>
            </w:pPr>
          </w:p>
          <w:p w14:paraId="6C325782" w14:textId="77777777" w:rsidR="0083310F" w:rsidRPr="0083310F" w:rsidRDefault="0083310F" w:rsidP="0083310F">
            <w:pPr>
              <w:rPr>
                <w:rFonts w:ascii="Arial" w:hAnsi="Arial" w:cs="Arial"/>
                <w:sz w:val="12"/>
              </w:rPr>
            </w:pPr>
          </w:p>
          <w:p w14:paraId="62540019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</w:rPr>
              <w:t>Zum Erhalt der Abschichtung müssen die Voraussetzungen des Landesjustizprüfungsamtes zum Auslandsstudium beachtet werden (vgl. Merkblatt des LJPA zum Auslandsstudium).</w:t>
            </w:r>
          </w:p>
          <w:p w14:paraId="4B94B23F" w14:textId="77777777" w:rsidR="0083310F" w:rsidRPr="0083310F" w:rsidRDefault="0083310F" w:rsidP="0083310F">
            <w:pPr>
              <w:rPr>
                <w:rFonts w:ascii="Arial" w:hAnsi="Arial" w:cs="Arial"/>
                <w:sz w:val="12"/>
              </w:rPr>
            </w:pPr>
          </w:p>
          <w:p w14:paraId="2286FBB2" w14:textId="2E149119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</w:rPr>
              <w:t xml:space="preserve">Bitte informieren Sie sich </w:t>
            </w:r>
            <w:r w:rsidRPr="0083310F">
              <w:rPr>
                <w:rFonts w:ascii="Arial" w:hAnsi="Arial" w:cs="Arial"/>
                <w:b/>
                <w:u w:val="single"/>
              </w:rPr>
              <w:t>frühzeitig vor der Anmeldung zum Staatsexamen</w:t>
            </w:r>
            <w:r w:rsidRPr="0083310F">
              <w:rPr>
                <w:rFonts w:ascii="Arial" w:hAnsi="Arial" w:cs="Arial"/>
              </w:rPr>
              <w:t xml:space="preserve"> beim Landesjustizprüfungsamt über den Erhalt Ihrer Abschichtungsmöglichkeit und stellen dort den entsprechenden Antrag.</w:t>
            </w:r>
            <w:r w:rsidR="00284019">
              <w:rPr>
                <w:rFonts w:ascii="Arial" w:hAnsi="Arial" w:cs="Arial"/>
              </w:rPr>
              <w:t xml:space="preserve"> Da das Bearbeitungsverfahren in der Regel einige Wochen in Anspruch nimmt, empfiehlt es sich, denn Antrag </w:t>
            </w:r>
            <w:r w:rsidR="00284019" w:rsidRPr="00284019">
              <w:rPr>
                <w:rFonts w:ascii="Arial" w:hAnsi="Arial" w:cs="Arial"/>
                <w:b/>
                <w:u w:val="single"/>
              </w:rPr>
              <w:t xml:space="preserve">direkt nach Ihrem Auslandsaufenthalt </w:t>
            </w:r>
            <w:r w:rsidR="00284019">
              <w:rPr>
                <w:rFonts w:ascii="Arial" w:hAnsi="Arial" w:cs="Arial"/>
              </w:rPr>
              <w:t xml:space="preserve">beim LJPA einzureichen. Bitte beachten Sie hierzu die Hinweisblätter und füllen Sie die entsprechenden Formulare des </w:t>
            </w:r>
            <w:proofErr w:type="spellStart"/>
            <w:r w:rsidR="00284019">
              <w:rPr>
                <w:rFonts w:ascii="Arial" w:hAnsi="Arial" w:cs="Arial"/>
              </w:rPr>
              <w:t>LJPA’s</w:t>
            </w:r>
            <w:proofErr w:type="spellEnd"/>
            <w:r w:rsidR="00284019">
              <w:rPr>
                <w:rFonts w:ascii="Arial" w:hAnsi="Arial" w:cs="Arial"/>
              </w:rPr>
              <w:t xml:space="preserve"> aus.</w:t>
            </w:r>
          </w:p>
        </w:tc>
      </w:tr>
      <w:tr w:rsidR="0083310F" w:rsidRPr="0083310F" w14:paraId="4D976B80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5CD27CBE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Adresse: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12087618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69A72DDD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13AF0A9D" w14:textId="77777777" w:rsidTr="0083310F">
        <w:trPr>
          <w:trHeight w:hRule="exact" w:val="510"/>
        </w:trPr>
        <w:tc>
          <w:tcPr>
            <w:tcW w:w="1940" w:type="dxa"/>
            <w:shd w:val="clear" w:color="auto" w:fill="auto"/>
            <w:vAlign w:val="center"/>
          </w:tcPr>
          <w:p w14:paraId="4503DCC6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Telefonnummer: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0397883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E-Mail:</w:t>
            </w:r>
          </w:p>
        </w:tc>
        <w:tc>
          <w:tcPr>
            <w:tcW w:w="1936" w:type="dxa"/>
            <w:shd w:val="clear" w:color="auto" w:fill="auto"/>
          </w:tcPr>
          <w:p w14:paraId="77D11899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shd w:val="clear" w:color="auto" w:fill="auto"/>
          </w:tcPr>
          <w:p w14:paraId="2BA98BB6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22618EC6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0BB5961C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3D36E3DB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Matrikelnummer: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7DD01296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3265F004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C9DBAFC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504C5CAE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Gastuniversität (Name, Stadt, Land):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1C8C5502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4EA5E061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2742C22D" w14:textId="77777777" w:rsidTr="0083310F">
        <w:trPr>
          <w:trHeight w:hRule="exact" w:val="510"/>
        </w:trPr>
        <w:tc>
          <w:tcPr>
            <w:tcW w:w="2983" w:type="dxa"/>
            <w:gridSpan w:val="2"/>
            <w:shd w:val="clear" w:color="auto" w:fill="auto"/>
            <w:vAlign w:val="center"/>
          </w:tcPr>
          <w:p w14:paraId="5A1B35E7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Studienbeginn und -ende:</w:t>
            </w:r>
          </w:p>
        </w:tc>
        <w:tc>
          <w:tcPr>
            <w:tcW w:w="3245" w:type="dxa"/>
            <w:gridSpan w:val="2"/>
            <w:shd w:val="clear" w:color="auto" w:fill="auto"/>
          </w:tcPr>
          <w:p w14:paraId="60EFCF62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9507" w:type="dxa"/>
            <w:gridSpan w:val="2"/>
            <w:vMerge/>
            <w:shd w:val="clear" w:color="auto" w:fill="auto"/>
          </w:tcPr>
          <w:p w14:paraId="6AF3D517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DBD0977" w14:textId="77777777" w:rsidTr="00284019">
        <w:trPr>
          <w:trHeight w:val="263"/>
        </w:trPr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14:paraId="472004B3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  <w:r w:rsidRPr="0083310F">
              <w:rPr>
                <w:rFonts w:ascii="Arial" w:hAnsi="Arial" w:cs="Arial"/>
                <w:b/>
                <w:sz w:val="22"/>
              </w:rPr>
              <w:t>Studiengang</w:t>
            </w:r>
          </w:p>
        </w:tc>
        <w:tc>
          <w:tcPr>
            <w:tcW w:w="3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2612464" w14:textId="323098AE" w:rsidR="0083310F" w:rsidRPr="0083310F" w:rsidRDefault="00284019" w:rsidP="008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Abschnitt </w:t>
            </w:r>
            <w:r w:rsidR="0083310F" w:rsidRPr="0083310F"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</w:rPr>
              <w:t>.</w:t>
            </w:r>
            <w:r w:rsidR="0083310F" w:rsidRPr="0083310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BDD03E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8438" w:type="dxa"/>
            <w:vMerge w:val="restart"/>
            <w:tcBorders>
              <w:left w:val="nil"/>
            </w:tcBorders>
            <w:shd w:val="clear" w:color="auto" w:fill="auto"/>
          </w:tcPr>
          <w:p w14:paraId="33EAB20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5917F08A" w14:textId="77777777" w:rsidTr="00284019">
        <w:trPr>
          <w:trHeight w:hRule="exact" w:val="312"/>
        </w:trPr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14:paraId="68210048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14B321" w14:textId="0D5E0AD4" w:rsidR="0083310F" w:rsidRPr="0083310F" w:rsidRDefault="00284019" w:rsidP="008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Abschnitt </w:t>
            </w:r>
            <w:r w:rsidR="0083310F" w:rsidRPr="0083310F">
              <w:rPr>
                <w:rFonts w:ascii="Arial" w:hAnsi="Arial" w:cs="Arial"/>
              </w:rPr>
              <w:t>Aufbaustudiengang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E530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8438" w:type="dxa"/>
            <w:vMerge/>
            <w:tcBorders>
              <w:left w:val="nil"/>
            </w:tcBorders>
            <w:shd w:val="clear" w:color="auto" w:fill="auto"/>
          </w:tcPr>
          <w:p w14:paraId="39ED2101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785962F4" w14:textId="77777777" w:rsidTr="00284019">
        <w:trPr>
          <w:trHeight w:hRule="exact" w:val="262"/>
        </w:trPr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14:paraId="0673BB6C" w14:textId="77777777" w:rsidR="0083310F" w:rsidRPr="0083310F" w:rsidRDefault="0083310F" w:rsidP="0083310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0E9D72F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</w:rPr>
              <w:t>Master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0DB59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8438" w:type="dxa"/>
            <w:vMerge/>
            <w:tcBorders>
              <w:left w:val="nil"/>
            </w:tcBorders>
            <w:shd w:val="clear" w:color="auto" w:fill="auto"/>
          </w:tcPr>
          <w:p w14:paraId="441BC4C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</w:tr>
      <w:tr w:rsidR="0083310F" w:rsidRPr="0083310F" w14:paraId="4ED27EF1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18362839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  <w:r w:rsidRPr="0083310F">
              <w:rPr>
                <w:rFonts w:ascii="Arial" w:hAnsi="Arial" w:cs="Arial"/>
                <w:b/>
              </w:rPr>
              <w:t>GENAUE Bezeichnung der im Ausland erbrachten</w:t>
            </w:r>
            <w:r w:rsidRPr="0083310F">
              <w:rPr>
                <w:rFonts w:ascii="Arial" w:hAnsi="Arial" w:cs="Arial"/>
              </w:rPr>
              <w:t xml:space="preserve"> </w:t>
            </w:r>
            <w:r w:rsidRPr="0083310F">
              <w:rPr>
                <w:rFonts w:ascii="Arial" w:hAnsi="Arial" w:cs="Arial"/>
                <w:b/>
              </w:rPr>
              <w:t>Lehrveranstaltung oder Prüfungsleistung</w:t>
            </w:r>
          </w:p>
          <w:p w14:paraId="70B1D6AA" w14:textId="77777777" w:rsidR="0083310F" w:rsidRPr="0083310F" w:rsidRDefault="0083310F" w:rsidP="0083310F">
            <w:pPr>
              <w:rPr>
                <w:rFonts w:ascii="Arial" w:hAnsi="Arial" w:cs="Arial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71852E4B" w14:textId="77777777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8438" w:type="dxa"/>
            <w:shd w:val="clear" w:color="auto" w:fill="auto"/>
            <w:vAlign w:val="center"/>
          </w:tcPr>
          <w:p w14:paraId="1D4DDAE0" w14:textId="6BD222A8" w:rsidR="0083310F" w:rsidRPr="0083310F" w:rsidRDefault="0083310F" w:rsidP="0083310F">
            <w:pPr>
              <w:rPr>
                <w:rFonts w:ascii="Arial" w:hAnsi="Arial" w:cs="Arial"/>
              </w:rPr>
            </w:pPr>
            <w:r w:rsidRPr="0083310F">
              <w:rPr>
                <w:rFonts w:ascii="Arial" w:hAnsi="Arial" w:cs="Arial"/>
                <w:b/>
              </w:rPr>
              <w:t>GENAUE Bezeichnung der anzurechnenden Prüfungsleistung an der Universität Mannheim</w:t>
            </w:r>
            <w:r w:rsidR="00284019">
              <w:rPr>
                <w:rFonts w:ascii="Arial" w:hAnsi="Arial" w:cs="Arial"/>
                <w:b/>
              </w:rPr>
              <w:t xml:space="preserve"> (Hausarbeit </w:t>
            </w:r>
            <w:r w:rsidR="00284019" w:rsidRPr="00284019">
              <w:rPr>
                <w:rFonts w:ascii="Arial" w:hAnsi="Arial" w:cs="Arial"/>
                <w:b/>
                <w:u w:val="single"/>
              </w:rPr>
              <w:t>oder</w:t>
            </w:r>
            <w:r w:rsidR="00284019">
              <w:rPr>
                <w:rFonts w:ascii="Arial" w:hAnsi="Arial" w:cs="Arial"/>
                <w:b/>
              </w:rPr>
              <w:t xml:space="preserve"> Klausur im Rahmen der Übung für Anfänger)</w:t>
            </w:r>
          </w:p>
        </w:tc>
      </w:tr>
      <w:tr w:rsidR="0083310F" w:rsidRPr="0083310F" w14:paraId="2C16C866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7C5CCCE6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0F2D7C3C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5F03B3D5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5C10B40F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0112B89E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4641246B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4C1EFE5B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47C76369" w14:textId="77777777" w:rsidTr="0083310F">
        <w:trPr>
          <w:trHeight w:hRule="exact" w:val="510"/>
        </w:trPr>
        <w:tc>
          <w:tcPr>
            <w:tcW w:w="6228" w:type="dxa"/>
            <w:gridSpan w:val="4"/>
            <w:shd w:val="clear" w:color="auto" w:fill="auto"/>
            <w:vAlign w:val="center"/>
          </w:tcPr>
          <w:p w14:paraId="07D89CD6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1C057B1C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1950B1F2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3D23AB1A" w14:textId="77777777" w:rsidTr="00057724">
        <w:trPr>
          <w:trHeight w:hRule="exact" w:val="510"/>
        </w:trPr>
        <w:tc>
          <w:tcPr>
            <w:tcW w:w="62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8C75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14:paraId="1F425220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4E55657F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  <w:tr w:rsidR="0083310F" w:rsidRPr="0083310F" w14:paraId="7D10C79D" w14:textId="77777777" w:rsidTr="00057724">
        <w:trPr>
          <w:trHeight w:hRule="exact" w:val="510"/>
        </w:trPr>
        <w:tc>
          <w:tcPr>
            <w:tcW w:w="622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C67E8DA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069" w:type="dxa"/>
            <w:shd w:val="clear" w:color="auto" w:fill="auto"/>
          </w:tcPr>
          <w:p w14:paraId="595CB5F5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  <w:tc>
          <w:tcPr>
            <w:tcW w:w="8438" w:type="dxa"/>
            <w:shd w:val="clear" w:color="auto" w:fill="auto"/>
          </w:tcPr>
          <w:p w14:paraId="54BD4BC6" w14:textId="77777777" w:rsidR="0083310F" w:rsidRPr="0083310F" w:rsidRDefault="0083310F" w:rsidP="0083310F">
            <w:pPr>
              <w:rPr>
                <w:rFonts w:ascii="Arial" w:hAnsi="Arial" w:cs="Arial"/>
                <w:b/>
              </w:rPr>
            </w:pPr>
          </w:p>
        </w:tc>
      </w:tr>
    </w:tbl>
    <w:p w14:paraId="722EAF55" w14:textId="77777777" w:rsidR="00057724" w:rsidRDefault="00057724" w:rsidP="00C5271E">
      <w:pPr>
        <w:contextualSpacing/>
        <w:jc w:val="both"/>
        <w:rPr>
          <w:rFonts w:ascii="Arial" w:hAnsi="Arial" w:cs="Arial"/>
          <w:b/>
        </w:rPr>
      </w:pPr>
    </w:p>
    <w:p w14:paraId="520DBFD2" w14:textId="787C7991" w:rsidR="00605EAF" w:rsidRDefault="00C5271E" w:rsidP="00C5271E">
      <w:pPr>
        <w:contextualSpacing/>
        <w:jc w:val="both"/>
        <w:rPr>
          <w:rFonts w:ascii="Arial" w:hAnsi="Arial" w:cs="Arial"/>
        </w:rPr>
      </w:pPr>
      <w:r w:rsidRPr="0083310F">
        <w:rPr>
          <w:rFonts w:ascii="Arial" w:hAnsi="Arial" w:cs="Arial"/>
          <w:b/>
        </w:rPr>
        <w:t>Erklärung über vollständige und wahrheitsgemäße Angaben:</w:t>
      </w:r>
      <w:r w:rsidRPr="0083310F">
        <w:rPr>
          <w:rFonts w:ascii="Arial" w:hAnsi="Arial" w:cs="Arial"/>
        </w:rPr>
        <w:t xml:space="preserve"> Ich versichere, dass meine Angaben wahr und vollständig sind</w:t>
      </w:r>
      <w:r w:rsidR="00026083" w:rsidRPr="0083310F">
        <w:rPr>
          <w:rFonts w:ascii="Arial" w:hAnsi="Arial" w:cs="Arial"/>
        </w:rPr>
        <w:t>.</w:t>
      </w:r>
      <w:r w:rsidRPr="0083310F">
        <w:rPr>
          <w:rFonts w:ascii="Arial" w:hAnsi="Arial" w:cs="Arial"/>
        </w:rPr>
        <w:t xml:space="preserve"> Ich weiß, dass unvollständige Angaben zur Verweigerung der Anrechnung führen bzw. führen können. </w:t>
      </w:r>
      <w:r w:rsidRPr="0083310F">
        <w:rPr>
          <w:rFonts w:ascii="Arial" w:hAnsi="Arial" w:cs="Arial"/>
          <w:b/>
        </w:rPr>
        <w:t>Das Hinweisblatt habe ich gelesen und zur Kenntnis genommen</w:t>
      </w:r>
      <w:r w:rsidR="00605EAF" w:rsidRPr="0083310F">
        <w:rPr>
          <w:rFonts w:ascii="Arial" w:hAnsi="Arial" w:cs="Arial"/>
        </w:rPr>
        <w:t>.</w:t>
      </w:r>
    </w:p>
    <w:p w14:paraId="5A50A922" w14:textId="77777777" w:rsidR="0083310F" w:rsidRPr="0083310F" w:rsidRDefault="0083310F" w:rsidP="00C5271E">
      <w:pPr>
        <w:contextualSpacing/>
        <w:jc w:val="both"/>
        <w:rPr>
          <w:rFonts w:ascii="Arial" w:hAnsi="Arial" w:cs="Arial"/>
        </w:rPr>
      </w:pPr>
    </w:p>
    <w:p w14:paraId="7484BD71" w14:textId="77777777" w:rsidR="00605EAF" w:rsidRPr="0083310F" w:rsidRDefault="00C5271E" w:rsidP="00605EAF">
      <w:pPr>
        <w:rPr>
          <w:rFonts w:ascii="Arial" w:hAnsi="Arial" w:cs="Arial"/>
        </w:rPr>
      </w:pPr>
      <w:r w:rsidRPr="0083310F">
        <w:rPr>
          <w:rFonts w:ascii="Arial" w:hAnsi="Arial" w:cs="Arial"/>
        </w:rPr>
        <w:t xml:space="preserve">Mannheim, den ______________________  </w:t>
      </w:r>
      <w:r w:rsidRPr="0083310F">
        <w:rPr>
          <w:rFonts w:ascii="Arial" w:hAnsi="Arial" w:cs="Arial"/>
        </w:rPr>
        <w:tab/>
        <w:t>Unterschrift des/der Antragstellers/Antragstellerin___________________________________</w:t>
      </w:r>
    </w:p>
    <w:sectPr w:rsidR="00605EAF" w:rsidRPr="0083310F" w:rsidSect="0083310F">
      <w:headerReference w:type="first" r:id="rId9"/>
      <w:footerReference w:type="first" r:id="rId10"/>
      <w:pgSz w:w="16838" w:h="11906" w:orient="landscape" w:code="9"/>
      <w:pgMar w:top="425" w:right="284" w:bottom="1134" w:left="663" w:header="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54BF9" w14:textId="77777777" w:rsidR="00967C2C" w:rsidRDefault="00967C2C">
      <w:r>
        <w:separator/>
      </w:r>
    </w:p>
  </w:endnote>
  <w:endnote w:type="continuationSeparator" w:id="0">
    <w:p w14:paraId="3FE163B5" w14:textId="77777777" w:rsidR="00967C2C" w:rsidRDefault="0096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93AF" w14:textId="25B28967" w:rsidR="0083310F" w:rsidRDefault="0083310F">
    <w:pPr>
      <w:pStyle w:val="Fuzeile"/>
    </w:pPr>
    <w:r>
      <w:t>Stand: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B90C1" w14:textId="77777777" w:rsidR="00967C2C" w:rsidRDefault="00967C2C">
      <w:r>
        <w:separator/>
      </w:r>
    </w:p>
  </w:footnote>
  <w:footnote w:type="continuationSeparator" w:id="0">
    <w:p w14:paraId="3F31364F" w14:textId="77777777" w:rsidR="00967C2C" w:rsidRDefault="0096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64BC" w14:textId="77777777" w:rsidR="00C5271E" w:rsidRPr="00C5271E" w:rsidRDefault="00605EAF" w:rsidP="00C5271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B1FDE6A" wp14:editId="00A45D68">
          <wp:simplePos x="0" y="0"/>
          <wp:positionH relativeFrom="margin">
            <wp:posOffset>7136130</wp:posOffset>
          </wp:positionH>
          <wp:positionV relativeFrom="margin">
            <wp:posOffset>-971550</wp:posOffset>
          </wp:positionV>
          <wp:extent cx="2769870" cy="914400"/>
          <wp:effectExtent l="0" t="0" r="0" b="0"/>
          <wp:wrapSquare wrapText="bothSides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bteilungs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72" t="18849" r="11260" b="23802"/>
                  <a:stretch/>
                </pic:blipFill>
                <pic:spPr bwMode="auto">
                  <a:xfrm>
                    <a:off x="0" y="0"/>
                    <a:ext cx="276987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9593D" w14:textId="77777777" w:rsidR="00C5271E" w:rsidRDefault="00C5271E" w:rsidP="00605EAF"/>
  <w:p w14:paraId="195143F1" w14:textId="77777777" w:rsidR="00605EAF" w:rsidRDefault="00605EAF" w:rsidP="00605EAF"/>
  <w:p w14:paraId="5DA832AA" w14:textId="77777777" w:rsidR="00605EAF" w:rsidRDefault="00605EAF" w:rsidP="00605EAF"/>
  <w:p w14:paraId="18AC93DA" w14:textId="77777777" w:rsidR="00605EAF" w:rsidRDefault="00605EAF" w:rsidP="00605EAF"/>
  <w:p w14:paraId="2FB0E1D8" w14:textId="77777777" w:rsidR="00605EAF" w:rsidRDefault="00605EAF" w:rsidP="00605EAF"/>
  <w:p w14:paraId="2FD4F888" w14:textId="77777777" w:rsidR="00605EAF" w:rsidRDefault="00605EAF" w:rsidP="00605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1E7"/>
    <w:multiLevelType w:val="hybridMultilevel"/>
    <w:tmpl w:val="A4442E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9A0AD5"/>
    <w:multiLevelType w:val="hybridMultilevel"/>
    <w:tmpl w:val="74EE6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65E28"/>
    <w:multiLevelType w:val="hybridMultilevel"/>
    <w:tmpl w:val="C20032C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C8"/>
    <w:rsid w:val="0000556B"/>
    <w:rsid w:val="00026083"/>
    <w:rsid w:val="00057724"/>
    <w:rsid w:val="00061FD5"/>
    <w:rsid w:val="000707A1"/>
    <w:rsid w:val="00071490"/>
    <w:rsid w:val="000A1766"/>
    <w:rsid w:val="000B65F1"/>
    <w:rsid w:val="000E0C51"/>
    <w:rsid w:val="000F640A"/>
    <w:rsid w:val="001011B4"/>
    <w:rsid w:val="00101428"/>
    <w:rsid w:val="00112E74"/>
    <w:rsid w:val="0012377F"/>
    <w:rsid w:val="00125826"/>
    <w:rsid w:val="001278CE"/>
    <w:rsid w:val="001426DE"/>
    <w:rsid w:val="001427F5"/>
    <w:rsid w:val="00147C1B"/>
    <w:rsid w:val="001761E2"/>
    <w:rsid w:val="001C1B2E"/>
    <w:rsid w:val="001D7E96"/>
    <w:rsid w:val="001E286A"/>
    <w:rsid w:val="00212B10"/>
    <w:rsid w:val="00213F49"/>
    <w:rsid w:val="002437B4"/>
    <w:rsid w:val="00256172"/>
    <w:rsid w:val="00264518"/>
    <w:rsid w:val="00281EC3"/>
    <w:rsid w:val="00284019"/>
    <w:rsid w:val="00286890"/>
    <w:rsid w:val="002D60C4"/>
    <w:rsid w:val="002E0006"/>
    <w:rsid w:val="00336B65"/>
    <w:rsid w:val="0034459E"/>
    <w:rsid w:val="00373488"/>
    <w:rsid w:val="00384116"/>
    <w:rsid w:val="003879FD"/>
    <w:rsid w:val="003929E9"/>
    <w:rsid w:val="003D05B5"/>
    <w:rsid w:val="003D0820"/>
    <w:rsid w:val="003E4EDE"/>
    <w:rsid w:val="003E5393"/>
    <w:rsid w:val="004019CD"/>
    <w:rsid w:val="004104E4"/>
    <w:rsid w:val="00415829"/>
    <w:rsid w:val="004171F5"/>
    <w:rsid w:val="00435D7D"/>
    <w:rsid w:val="00461940"/>
    <w:rsid w:val="00465F2D"/>
    <w:rsid w:val="00472FAD"/>
    <w:rsid w:val="00476316"/>
    <w:rsid w:val="00477A0E"/>
    <w:rsid w:val="00480583"/>
    <w:rsid w:val="004864AC"/>
    <w:rsid w:val="00491FB2"/>
    <w:rsid w:val="00492A3C"/>
    <w:rsid w:val="004A067E"/>
    <w:rsid w:val="004A232E"/>
    <w:rsid w:val="004B00E6"/>
    <w:rsid w:val="004F4208"/>
    <w:rsid w:val="00512F16"/>
    <w:rsid w:val="00551D42"/>
    <w:rsid w:val="005714A3"/>
    <w:rsid w:val="00585B2E"/>
    <w:rsid w:val="005A1C6E"/>
    <w:rsid w:val="005B131F"/>
    <w:rsid w:val="005E16C6"/>
    <w:rsid w:val="005E436F"/>
    <w:rsid w:val="006019DC"/>
    <w:rsid w:val="00605EAF"/>
    <w:rsid w:val="0062755B"/>
    <w:rsid w:val="006576FA"/>
    <w:rsid w:val="00694CC8"/>
    <w:rsid w:val="006C71C3"/>
    <w:rsid w:val="006C72B7"/>
    <w:rsid w:val="006F279E"/>
    <w:rsid w:val="006F799E"/>
    <w:rsid w:val="007055B5"/>
    <w:rsid w:val="00712AA8"/>
    <w:rsid w:val="00714823"/>
    <w:rsid w:val="00721376"/>
    <w:rsid w:val="007D2C8A"/>
    <w:rsid w:val="007D3E8F"/>
    <w:rsid w:val="007F3439"/>
    <w:rsid w:val="00815F54"/>
    <w:rsid w:val="00831FF7"/>
    <w:rsid w:val="0083310F"/>
    <w:rsid w:val="0086725A"/>
    <w:rsid w:val="008710BB"/>
    <w:rsid w:val="00880E85"/>
    <w:rsid w:val="008842A7"/>
    <w:rsid w:val="00893B98"/>
    <w:rsid w:val="008A13A5"/>
    <w:rsid w:val="008B7BA5"/>
    <w:rsid w:val="008F1556"/>
    <w:rsid w:val="008F7026"/>
    <w:rsid w:val="00902B3E"/>
    <w:rsid w:val="009047C0"/>
    <w:rsid w:val="0091255D"/>
    <w:rsid w:val="009410FB"/>
    <w:rsid w:val="00967C2C"/>
    <w:rsid w:val="0097183B"/>
    <w:rsid w:val="0097385E"/>
    <w:rsid w:val="009A244D"/>
    <w:rsid w:val="009B2AC0"/>
    <w:rsid w:val="009C1256"/>
    <w:rsid w:val="009D70F3"/>
    <w:rsid w:val="009E38DA"/>
    <w:rsid w:val="00A0512B"/>
    <w:rsid w:val="00A2255A"/>
    <w:rsid w:val="00A27BCD"/>
    <w:rsid w:val="00A318DE"/>
    <w:rsid w:val="00A337E0"/>
    <w:rsid w:val="00A44E29"/>
    <w:rsid w:val="00A61624"/>
    <w:rsid w:val="00A70A1C"/>
    <w:rsid w:val="00A71E2B"/>
    <w:rsid w:val="00A9073F"/>
    <w:rsid w:val="00AA1A2D"/>
    <w:rsid w:val="00AB78C0"/>
    <w:rsid w:val="00AC6E3F"/>
    <w:rsid w:val="00AD72C9"/>
    <w:rsid w:val="00AE0C9A"/>
    <w:rsid w:val="00AF1778"/>
    <w:rsid w:val="00AF25E6"/>
    <w:rsid w:val="00B0257C"/>
    <w:rsid w:val="00B02677"/>
    <w:rsid w:val="00B31DBD"/>
    <w:rsid w:val="00B40F2B"/>
    <w:rsid w:val="00B64F55"/>
    <w:rsid w:val="00B709AD"/>
    <w:rsid w:val="00B7161E"/>
    <w:rsid w:val="00B8507E"/>
    <w:rsid w:val="00B854F6"/>
    <w:rsid w:val="00BB2473"/>
    <w:rsid w:val="00BD250A"/>
    <w:rsid w:val="00BD5F57"/>
    <w:rsid w:val="00C027A1"/>
    <w:rsid w:val="00C030E7"/>
    <w:rsid w:val="00C11FD3"/>
    <w:rsid w:val="00C14A92"/>
    <w:rsid w:val="00C33A5A"/>
    <w:rsid w:val="00C3417D"/>
    <w:rsid w:val="00C45175"/>
    <w:rsid w:val="00C5271E"/>
    <w:rsid w:val="00C53A18"/>
    <w:rsid w:val="00C572D1"/>
    <w:rsid w:val="00C66AFE"/>
    <w:rsid w:val="00C727C3"/>
    <w:rsid w:val="00C97ABC"/>
    <w:rsid w:val="00CA68BB"/>
    <w:rsid w:val="00CB012B"/>
    <w:rsid w:val="00CB62D5"/>
    <w:rsid w:val="00CE7B08"/>
    <w:rsid w:val="00D259BD"/>
    <w:rsid w:val="00D2620A"/>
    <w:rsid w:val="00D32B52"/>
    <w:rsid w:val="00D360DE"/>
    <w:rsid w:val="00D6183E"/>
    <w:rsid w:val="00D75BE0"/>
    <w:rsid w:val="00D91CD3"/>
    <w:rsid w:val="00DB5243"/>
    <w:rsid w:val="00DE4010"/>
    <w:rsid w:val="00DF3938"/>
    <w:rsid w:val="00E178C6"/>
    <w:rsid w:val="00E60CCC"/>
    <w:rsid w:val="00E615B2"/>
    <w:rsid w:val="00E636A8"/>
    <w:rsid w:val="00E90472"/>
    <w:rsid w:val="00EA06FB"/>
    <w:rsid w:val="00EB68D4"/>
    <w:rsid w:val="00EF4C0B"/>
    <w:rsid w:val="00EF5686"/>
    <w:rsid w:val="00F034B0"/>
    <w:rsid w:val="00F473B6"/>
    <w:rsid w:val="00F67B31"/>
    <w:rsid w:val="00FC2B2B"/>
    <w:rsid w:val="00FC5F4D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7F58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customStyle="1" w:styleId="FuzeileZchn">
    <w:name w:val="Fußzeile Zchn"/>
    <w:link w:val="Fuzeile"/>
    <w:uiPriority w:val="99"/>
    <w:rsid w:val="00071490"/>
  </w:style>
  <w:style w:type="character" w:styleId="BesuchterHyperlink">
    <w:name w:val="FollowedHyperlink"/>
    <w:rsid w:val="00D618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RotisSansSerif" w:hAnsi="RotisSansSerif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after="240"/>
    </w:pPr>
    <w:rPr>
      <w:b/>
      <w:noProof/>
      <w:sz w:val="22"/>
    </w:rPr>
  </w:style>
  <w:style w:type="paragraph" w:styleId="Textkrper-Zeileneinzug">
    <w:name w:val="Body Text Indent"/>
    <w:basedOn w:val="Standard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pPr>
      <w:jc w:val="center"/>
    </w:pPr>
    <w:rPr>
      <w:sz w:val="16"/>
    </w:rPr>
  </w:style>
  <w:style w:type="character" w:styleId="Hyperlink">
    <w:name w:val="Hyperlink"/>
    <w:rsid w:val="00D32B52"/>
    <w:rPr>
      <w:color w:val="0000FF"/>
      <w:u w:val="single"/>
    </w:rPr>
  </w:style>
  <w:style w:type="paragraph" w:customStyle="1" w:styleId="Formatvorlage12ptZeilenabstandGenau15pt">
    <w:name w:val="Formatvorlage 12 pt Zeilenabstand:  Genau 15 pt"/>
    <w:basedOn w:val="Standard"/>
    <w:rsid w:val="00A71E2B"/>
    <w:pPr>
      <w:spacing w:line="300" w:lineRule="exact"/>
    </w:pPr>
    <w:rPr>
      <w:sz w:val="24"/>
    </w:rPr>
  </w:style>
  <w:style w:type="paragraph" w:styleId="HTMLVorformatiert">
    <w:name w:val="HTML Preformatted"/>
    <w:basedOn w:val="Standard"/>
    <w:rsid w:val="004F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336B6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9718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183B"/>
  </w:style>
  <w:style w:type="character" w:customStyle="1" w:styleId="KommentartextZchn">
    <w:name w:val="Kommentartext Zchn"/>
    <w:basedOn w:val="Absatz-Standardschriftart"/>
    <w:link w:val="Kommentartext"/>
    <w:rsid w:val="0097183B"/>
  </w:style>
  <w:style w:type="paragraph" w:styleId="Kommentarthema">
    <w:name w:val="annotation subject"/>
    <w:basedOn w:val="Kommentartext"/>
    <w:next w:val="Kommentartext"/>
    <w:link w:val="KommentarthemaZchn"/>
    <w:rsid w:val="0097183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97183B"/>
    <w:rPr>
      <w:b/>
      <w:bCs/>
    </w:rPr>
  </w:style>
  <w:style w:type="character" w:customStyle="1" w:styleId="FuzeileZchn">
    <w:name w:val="Fußzeile Zchn"/>
    <w:link w:val="Fuzeile"/>
    <w:uiPriority w:val="99"/>
    <w:rsid w:val="00071490"/>
  </w:style>
  <w:style w:type="character" w:styleId="BesuchterHyperlink">
    <w:name w:val="FollowedHyperlink"/>
    <w:rsid w:val="00D61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Briefvorlage_Jura_VWL_Der%20Pr&#252;fungsausschuss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39C1-DDEC-4442-9090-341099C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Briefvorlage_Jura_VWL_Der Prüfungsausschuss</Template>
  <TotalTime>0</TotalTime>
  <Pages>1</Pages>
  <Words>206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AbsolventUM GmbH</Company>
  <LinksUpToDate>false</LinksUpToDate>
  <CharactersWithSpaces>1817</CharactersWithSpaces>
  <SharedDoc>false</SharedDoc>
  <HLinks>
    <vt:vector size="18" baseType="variant">
      <vt:variant>
        <vt:i4>7798884</vt:i4>
      </vt:variant>
      <vt:variant>
        <vt:i4>6</vt:i4>
      </vt:variant>
      <vt:variant>
        <vt:i4>0</vt:i4>
      </vt:variant>
      <vt:variant>
        <vt:i4>5</vt:i4>
      </vt:variant>
      <vt:variant>
        <vt:lpwstr>http://www.justiz-bw.de/pb/site/jum/get/documents/jum1/JuM/import/justizministerium baden-w%C3%BCrttemberg/Landesjustizpr%C3%BCfungsamt/Ausnahmetatbest%C3%A4nde FV und NV.pdf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http://www.jum.baden-wuerttemberg.de/pb/site/jum/get/documents/jum1/JuM/import/justizministerium baden-w%C3%BCrttemberg/Landesjustizpr%C3%BCfungsamt/Auslandsstudium - September 2013.pdf</vt:lpwstr>
      </vt:variant>
      <vt:variant>
        <vt:lpwstr/>
      </vt:variant>
      <vt:variant>
        <vt:i4>7471210</vt:i4>
      </vt:variant>
      <vt:variant>
        <vt:i4>0</vt:i4>
      </vt:variant>
      <vt:variant>
        <vt:i4>0</vt:i4>
      </vt:variant>
      <vt:variant>
        <vt:i4>5</vt:i4>
      </vt:variant>
      <vt:variant>
        <vt:lpwstr>http://www.bwl.uni-mannheim.de/de/studium/pruefungsausschuss/informationen_zum_auslandsstudium/notenumrechnung/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Ingo Müller</dc:creator>
  <cp:keywords/>
  <cp:lastModifiedBy>intnatio</cp:lastModifiedBy>
  <cp:revision>4</cp:revision>
  <cp:lastPrinted>2014-05-02T08:57:00Z</cp:lastPrinted>
  <dcterms:created xsi:type="dcterms:W3CDTF">2017-12-05T14:01:00Z</dcterms:created>
  <dcterms:modified xsi:type="dcterms:W3CDTF">2018-03-09T10:17:00Z</dcterms:modified>
</cp:coreProperties>
</file>